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D5" w:rsidRPr="00C567C9" w:rsidRDefault="00A61DD5" w:rsidP="00C3622D">
      <w:pPr>
        <w:spacing w:after="0" w:line="240" w:lineRule="auto"/>
        <w:contextualSpacing/>
        <w:jc w:val="center"/>
        <w:rPr>
          <w:rFonts w:eastAsia="MS Mincho" w:cstheme="minorHAnsi"/>
          <w:color w:val="000000"/>
          <w:sz w:val="24"/>
          <w:szCs w:val="24"/>
        </w:rPr>
      </w:pPr>
    </w:p>
    <w:p w:rsidR="00A61DD5" w:rsidRPr="00C567C9" w:rsidRDefault="00A61DD5" w:rsidP="00A61DD5">
      <w:pPr>
        <w:spacing w:after="0" w:line="240" w:lineRule="auto"/>
        <w:contextualSpacing/>
        <w:rPr>
          <w:rFonts w:eastAsia="MS Mincho" w:cstheme="minorHAnsi"/>
          <w:color w:val="000000"/>
          <w:sz w:val="24"/>
          <w:szCs w:val="24"/>
        </w:rPr>
      </w:pPr>
    </w:p>
    <w:p w:rsidR="00C567C9" w:rsidRDefault="00961B88" w:rsidP="00C567C9">
      <w:pPr>
        <w:spacing w:line="192" w:lineRule="auto"/>
        <w:ind w:left="709"/>
        <w:jc w:val="center"/>
        <w:rPr>
          <w:rFonts w:cstheme="minorHAnsi"/>
          <w:sz w:val="24"/>
          <w:szCs w:val="24"/>
        </w:rPr>
      </w:pPr>
      <w:r w:rsidRPr="00C567C9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BA8523" wp14:editId="0A92528E">
            <wp:simplePos x="0" y="0"/>
            <wp:positionH relativeFrom="column">
              <wp:posOffset>299720</wp:posOffset>
            </wp:positionH>
            <wp:positionV relativeFrom="paragraph">
              <wp:posOffset>238125</wp:posOffset>
            </wp:positionV>
            <wp:extent cx="1103630" cy="1112520"/>
            <wp:effectExtent l="0" t="0" r="0" b="0"/>
            <wp:wrapNone/>
            <wp:docPr id="4" name="Рисунок 4" descr="C:\Users\kruti_000\Documents\СтАР\Лого\СтА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uti_000\Documents\СтАР\Лого\СтАР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67C9" w:rsidRDefault="00961B88" w:rsidP="00C567C9">
      <w:pPr>
        <w:spacing w:line="192" w:lineRule="auto"/>
        <w:ind w:left="709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1790700" cy="1077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матологическая Ассоциация Ставрополького кра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927" cy="108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7C9" w:rsidRDefault="00C567C9" w:rsidP="00C567C9">
      <w:pPr>
        <w:spacing w:line="192" w:lineRule="auto"/>
        <w:ind w:left="709"/>
        <w:jc w:val="center"/>
        <w:rPr>
          <w:rFonts w:cstheme="minorHAnsi"/>
          <w:sz w:val="24"/>
          <w:szCs w:val="24"/>
        </w:rPr>
      </w:pPr>
    </w:p>
    <w:p w:rsidR="00C567C9" w:rsidRDefault="00C567C9" w:rsidP="00C567C9">
      <w:pPr>
        <w:spacing w:line="192" w:lineRule="auto"/>
        <w:ind w:left="709"/>
        <w:jc w:val="center"/>
        <w:rPr>
          <w:rFonts w:cstheme="minorHAnsi"/>
          <w:sz w:val="24"/>
          <w:szCs w:val="24"/>
        </w:rPr>
      </w:pPr>
    </w:p>
    <w:p w:rsidR="00C567C9" w:rsidRDefault="00C567C9" w:rsidP="00C567C9">
      <w:pPr>
        <w:spacing w:line="192" w:lineRule="auto"/>
        <w:jc w:val="center"/>
        <w:rPr>
          <w:rFonts w:cstheme="minorHAnsi"/>
          <w:sz w:val="24"/>
          <w:szCs w:val="24"/>
        </w:rPr>
      </w:pPr>
      <w:r w:rsidRPr="00002768">
        <w:rPr>
          <w:rFonts w:cstheme="minorHAnsi"/>
          <w:sz w:val="24"/>
          <w:szCs w:val="24"/>
        </w:rPr>
        <w:t>Ассоциация общественных объединений "Стоматологическая Ассоциация России"</w:t>
      </w:r>
    </w:p>
    <w:p w:rsidR="00A61DD5" w:rsidRDefault="00071648" w:rsidP="00C3622D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Общественная организация «Стоматологическая Ассоциация Ставропольского края»</w:t>
      </w:r>
      <w:r w:rsidR="00B00240">
        <w:rPr>
          <w:rFonts w:ascii="Arial" w:hAnsi="Arial" w:cs="Arial"/>
          <w:color w:val="000000"/>
          <w:shd w:val="clear" w:color="auto" w:fill="FFFFFF"/>
        </w:rPr>
        <w:t xml:space="preserve"> (СтАР)</w:t>
      </w:r>
    </w:p>
    <w:p w:rsidR="00071648" w:rsidRPr="00071648" w:rsidRDefault="00071648" w:rsidP="00C3622D">
      <w:pPr>
        <w:spacing w:after="0" w:line="240" w:lineRule="auto"/>
        <w:contextualSpacing/>
        <w:jc w:val="center"/>
        <w:rPr>
          <w:rFonts w:eastAsia="MS Mincho" w:cstheme="minorHAnsi"/>
          <w:b/>
          <w:color w:val="000000"/>
          <w:sz w:val="24"/>
          <w:szCs w:val="24"/>
        </w:rPr>
      </w:pPr>
    </w:p>
    <w:p w:rsidR="00C3622D" w:rsidRPr="00C567C9" w:rsidRDefault="001C06A7" w:rsidP="00C3622D">
      <w:pPr>
        <w:spacing w:after="0" w:line="240" w:lineRule="auto"/>
        <w:contextualSpacing/>
        <w:jc w:val="center"/>
        <w:rPr>
          <w:rFonts w:eastAsia="MS Mincho" w:cstheme="minorHAnsi"/>
          <w:color w:val="000000"/>
          <w:sz w:val="28"/>
          <w:szCs w:val="24"/>
        </w:rPr>
      </w:pPr>
      <w:r w:rsidRPr="00C567C9">
        <w:rPr>
          <w:rFonts w:eastAsia="MS Mincho" w:cstheme="minorHAnsi"/>
          <w:color w:val="000000"/>
          <w:sz w:val="28"/>
          <w:szCs w:val="24"/>
        </w:rPr>
        <w:t>ПРОГРАММА</w:t>
      </w:r>
    </w:p>
    <w:p w:rsidR="001C06A7" w:rsidRPr="00C567C9" w:rsidRDefault="00397006" w:rsidP="00C3622D">
      <w:pPr>
        <w:spacing w:after="0" w:line="240" w:lineRule="auto"/>
        <w:contextualSpacing/>
        <w:jc w:val="center"/>
        <w:rPr>
          <w:rFonts w:eastAsia="Calibri" w:cstheme="minorHAnsi"/>
          <w:bCs/>
          <w:sz w:val="28"/>
          <w:szCs w:val="24"/>
        </w:rPr>
      </w:pPr>
      <w:r w:rsidRPr="00C567C9">
        <w:rPr>
          <w:rFonts w:eastAsia="Calibri" w:cstheme="minorHAnsi"/>
          <w:bCs/>
          <w:sz w:val="28"/>
          <w:szCs w:val="24"/>
        </w:rPr>
        <w:t>Семи</w:t>
      </w:r>
      <w:r w:rsidR="005247F0" w:rsidRPr="00C567C9">
        <w:rPr>
          <w:rFonts w:eastAsia="Calibri" w:cstheme="minorHAnsi"/>
          <w:bCs/>
          <w:sz w:val="28"/>
          <w:szCs w:val="24"/>
        </w:rPr>
        <w:t>нар «</w:t>
      </w:r>
      <w:r w:rsidR="00301E7D" w:rsidRPr="00C567C9">
        <w:rPr>
          <w:rFonts w:eastAsia="Calibri" w:cstheme="minorHAnsi"/>
          <w:bCs/>
          <w:sz w:val="28"/>
          <w:szCs w:val="24"/>
        </w:rPr>
        <w:t xml:space="preserve">Функциональная </w:t>
      </w:r>
      <w:r w:rsidR="00040D15" w:rsidRPr="00C567C9">
        <w:rPr>
          <w:rFonts w:eastAsia="Calibri" w:cstheme="minorHAnsi"/>
          <w:bCs/>
          <w:sz w:val="28"/>
          <w:szCs w:val="24"/>
        </w:rPr>
        <w:t xml:space="preserve">прямая </w:t>
      </w:r>
      <w:r w:rsidR="00301E7D" w:rsidRPr="00C567C9">
        <w:rPr>
          <w:rFonts w:eastAsia="Calibri" w:cstheme="minorHAnsi"/>
          <w:bCs/>
          <w:sz w:val="28"/>
          <w:szCs w:val="24"/>
        </w:rPr>
        <w:t xml:space="preserve">реставрация жевательной группы зубов </w:t>
      </w:r>
      <w:r w:rsidR="00301E7D" w:rsidRPr="00C567C9">
        <w:rPr>
          <w:rFonts w:eastAsia="Calibri" w:cstheme="minorHAnsi"/>
          <w:bCs/>
          <w:sz w:val="28"/>
          <w:szCs w:val="24"/>
          <w:lang w:val="en-US"/>
        </w:rPr>
        <w:t>c</w:t>
      </w:r>
      <w:r w:rsidR="00301E7D" w:rsidRPr="00C567C9">
        <w:rPr>
          <w:rFonts w:eastAsia="Calibri" w:cstheme="minorHAnsi"/>
          <w:bCs/>
          <w:sz w:val="28"/>
          <w:szCs w:val="24"/>
        </w:rPr>
        <w:t>о сниженными затратами времени"</w:t>
      </w:r>
      <w:r w:rsidR="005838CB">
        <w:rPr>
          <w:rFonts w:eastAsia="Calibri" w:cstheme="minorHAnsi"/>
          <w:bCs/>
          <w:sz w:val="28"/>
          <w:szCs w:val="24"/>
        </w:rPr>
        <w:t xml:space="preserve"> </w:t>
      </w:r>
      <w:r w:rsidR="00C567C9" w:rsidRPr="004C2055">
        <w:rPr>
          <w:rFonts w:cstheme="minorHAnsi"/>
          <w:sz w:val="28"/>
          <w:szCs w:val="28"/>
        </w:rPr>
        <w:t>в рамках Проекта "СтАР - Регионам России!"</w:t>
      </w:r>
    </w:p>
    <w:p w:rsidR="00A70117" w:rsidRDefault="00065B3C" w:rsidP="00065B3C">
      <w:pPr>
        <w:pStyle w:val="a4"/>
        <w:spacing w:line="216" w:lineRule="auto"/>
        <w:jc w:val="center"/>
        <w:rPr>
          <w:rFonts w:asciiTheme="minorHAnsi" w:eastAsia="Calibri" w:hAnsiTheme="minorHAnsi" w:cstheme="minorHAnsi"/>
          <w:sz w:val="26"/>
          <w:szCs w:val="26"/>
        </w:rPr>
      </w:pPr>
      <w:r>
        <w:rPr>
          <w:rFonts w:asciiTheme="minorHAnsi" w:eastAsia="Calibri" w:hAnsiTheme="minorHAnsi" w:cstheme="minorHAnsi"/>
          <w:sz w:val="26"/>
          <w:szCs w:val="26"/>
        </w:rPr>
        <w:t xml:space="preserve">11 октябрь 2019 года, </w:t>
      </w:r>
    </w:p>
    <w:p w:rsidR="00065B3C" w:rsidRPr="00603668" w:rsidRDefault="00065B3C" w:rsidP="00065B3C">
      <w:pPr>
        <w:pStyle w:val="a4"/>
        <w:spacing w:line="216" w:lineRule="auto"/>
        <w:jc w:val="center"/>
        <w:rPr>
          <w:rFonts w:asciiTheme="minorHAnsi" w:eastAsia="Calibri" w:hAnsiTheme="minorHAnsi" w:cstheme="minorHAnsi"/>
          <w:sz w:val="26"/>
          <w:szCs w:val="26"/>
        </w:rPr>
      </w:pPr>
      <w:r>
        <w:rPr>
          <w:rFonts w:asciiTheme="minorHAnsi" w:eastAsia="Calibri" w:hAnsiTheme="minorHAnsi" w:cstheme="minorHAnsi"/>
          <w:sz w:val="26"/>
          <w:szCs w:val="26"/>
        </w:rPr>
        <w:t>г. Пятигорск</w:t>
      </w:r>
      <w:r w:rsidR="00A70117">
        <w:rPr>
          <w:rFonts w:asciiTheme="minorHAnsi" w:eastAsia="Calibri" w:hAnsiTheme="minorHAnsi" w:cstheme="minorHAnsi"/>
          <w:sz w:val="26"/>
          <w:szCs w:val="26"/>
        </w:rPr>
        <w:t xml:space="preserve">, санаторий им. </w:t>
      </w:r>
      <w:proofErr w:type="spellStart"/>
      <w:r w:rsidR="00A70117">
        <w:rPr>
          <w:rFonts w:asciiTheme="minorHAnsi" w:eastAsia="Calibri" w:hAnsiTheme="minorHAnsi" w:cstheme="minorHAnsi"/>
          <w:sz w:val="26"/>
          <w:szCs w:val="26"/>
        </w:rPr>
        <w:t>М.Ю.Лермонтова</w:t>
      </w:r>
      <w:proofErr w:type="spellEnd"/>
      <w:r w:rsidR="00A70117">
        <w:rPr>
          <w:rFonts w:asciiTheme="minorHAnsi" w:eastAsia="Calibri" w:hAnsiTheme="minorHAnsi" w:cstheme="minorHAnsi"/>
          <w:sz w:val="26"/>
          <w:szCs w:val="26"/>
        </w:rPr>
        <w:t xml:space="preserve">, </w:t>
      </w:r>
      <w:proofErr w:type="spellStart"/>
      <w:r w:rsidR="00A70117">
        <w:rPr>
          <w:rFonts w:asciiTheme="minorHAnsi" w:eastAsia="Calibri" w:hAnsiTheme="minorHAnsi" w:cstheme="minorHAnsi"/>
          <w:sz w:val="26"/>
          <w:szCs w:val="26"/>
        </w:rPr>
        <w:t>ул</w:t>
      </w:r>
      <w:proofErr w:type="gramStart"/>
      <w:r w:rsidR="00A70117">
        <w:rPr>
          <w:rFonts w:asciiTheme="minorHAnsi" w:eastAsia="Calibri" w:hAnsiTheme="minorHAnsi" w:cstheme="minorHAnsi"/>
          <w:sz w:val="26"/>
          <w:szCs w:val="26"/>
        </w:rPr>
        <w:t>.Л</w:t>
      </w:r>
      <w:proofErr w:type="gramEnd"/>
      <w:r w:rsidR="00A70117">
        <w:rPr>
          <w:rFonts w:asciiTheme="minorHAnsi" w:eastAsia="Calibri" w:hAnsiTheme="minorHAnsi" w:cstheme="minorHAnsi"/>
          <w:sz w:val="26"/>
          <w:szCs w:val="26"/>
        </w:rPr>
        <w:t>ермонтова</w:t>
      </w:r>
      <w:proofErr w:type="spellEnd"/>
      <w:r w:rsidR="00A70117">
        <w:rPr>
          <w:rFonts w:asciiTheme="minorHAnsi" w:eastAsia="Calibri" w:hAnsiTheme="minorHAnsi" w:cstheme="minorHAnsi"/>
          <w:sz w:val="26"/>
          <w:szCs w:val="26"/>
        </w:rPr>
        <w:t>, д.9</w:t>
      </w:r>
    </w:p>
    <w:p w:rsidR="006B78DD" w:rsidRDefault="006B78DD" w:rsidP="006B78D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567C9">
        <w:rPr>
          <w:rFonts w:eastAsia="Calibri" w:cstheme="minorHAnsi"/>
          <w:b/>
          <w:sz w:val="24"/>
          <w:szCs w:val="24"/>
        </w:rPr>
        <w:t>Лектор</w:t>
      </w:r>
      <w:r w:rsidRPr="00C567C9">
        <w:rPr>
          <w:rFonts w:eastAsia="Calibri" w:cstheme="minorHAnsi"/>
          <w:sz w:val="24"/>
          <w:szCs w:val="24"/>
        </w:rPr>
        <w:t xml:space="preserve"> – </w:t>
      </w:r>
      <w:r w:rsidRPr="00C567C9">
        <w:rPr>
          <w:rFonts w:eastAsia="Calibri" w:cstheme="minorHAnsi"/>
          <w:b/>
          <w:sz w:val="24"/>
          <w:szCs w:val="24"/>
        </w:rPr>
        <w:t xml:space="preserve">Ковальчук Мария Александровна, </w:t>
      </w:r>
      <w:r w:rsidRPr="00C567C9">
        <w:rPr>
          <w:rFonts w:eastAsia="Calibri" w:cstheme="minorHAnsi"/>
          <w:sz w:val="24"/>
          <w:szCs w:val="24"/>
        </w:rPr>
        <w:t>к.м.н., ассистент кафедры стоматологии детского возраста ФГБОУ ДПО «Российская Медицинская Академия Непрерывного постдипломного образования» МЗ РФ, врач-стоматолог детский</w:t>
      </w:r>
    </w:p>
    <w:p w:rsidR="006B78DD" w:rsidRDefault="006B78DD" w:rsidP="00C567C9">
      <w:pPr>
        <w:pStyle w:val="a4"/>
        <w:spacing w:before="0" w:beforeAutospacing="0" w:after="0" w:afterAutospacing="0"/>
        <w:rPr>
          <w:rFonts w:asciiTheme="minorHAnsi" w:eastAsia="Calibri" w:hAnsiTheme="minorHAnsi" w:cstheme="minorHAnsi"/>
          <w:b/>
        </w:rPr>
      </w:pPr>
    </w:p>
    <w:p w:rsidR="00C567C9" w:rsidRDefault="00C567C9" w:rsidP="00C567C9">
      <w:pPr>
        <w:pStyle w:val="a4"/>
        <w:spacing w:before="0" w:beforeAutospacing="0" w:after="0" w:afterAutospacing="0"/>
        <w:rPr>
          <w:rFonts w:asciiTheme="minorHAnsi" w:hAnsiTheme="minorHAnsi" w:cstheme="minorHAnsi"/>
        </w:rPr>
      </w:pPr>
      <w:r w:rsidRPr="00C567C9">
        <w:rPr>
          <w:rFonts w:asciiTheme="minorHAnsi" w:eastAsia="Calibri" w:hAnsiTheme="minorHAnsi" w:cstheme="minorHAnsi"/>
          <w:b/>
        </w:rPr>
        <w:t>1</w:t>
      </w:r>
      <w:r w:rsidR="00065B3C">
        <w:rPr>
          <w:rFonts w:asciiTheme="minorHAnsi" w:eastAsia="Calibri" w:hAnsiTheme="minorHAnsi" w:cstheme="minorHAnsi"/>
          <w:b/>
        </w:rPr>
        <w:t>0</w:t>
      </w:r>
      <w:r w:rsidR="006B78DD">
        <w:rPr>
          <w:rFonts w:asciiTheme="minorHAnsi" w:eastAsia="Calibri" w:hAnsiTheme="minorHAnsi" w:cstheme="minorHAnsi"/>
          <w:b/>
        </w:rPr>
        <w:t>:00-12</w:t>
      </w:r>
      <w:r w:rsidRPr="00C567C9">
        <w:rPr>
          <w:rFonts w:asciiTheme="minorHAnsi" w:eastAsia="Calibri" w:hAnsiTheme="minorHAnsi" w:cstheme="minorHAnsi"/>
          <w:b/>
        </w:rPr>
        <w:t>:</w:t>
      </w:r>
      <w:r w:rsidR="006B78DD">
        <w:rPr>
          <w:rFonts w:asciiTheme="minorHAnsi" w:eastAsia="Calibri" w:hAnsiTheme="minorHAnsi" w:cstheme="minorHAnsi"/>
          <w:b/>
        </w:rPr>
        <w:t>0</w:t>
      </w:r>
      <w:r w:rsidRPr="00C567C9">
        <w:rPr>
          <w:rFonts w:asciiTheme="minorHAnsi" w:eastAsia="Calibri" w:hAnsiTheme="minorHAnsi" w:cstheme="minorHAnsi"/>
          <w:b/>
        </w:rPr>
        <w:t>0</w:t>
      </w:r>
      <w:r w:rsidRPr="00C567C9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Лекция «</w:t>
      </w:r>
      <w:r w:rsidRPr="00C567C9">
        <w:rPr>
          <w:rFonts w:asciiTheme="minorHAnsi" w:hAnsiTheme="minorHAnsi" w:cstheme="minorHAnsi"/>
        </w:rPr>
        <w:t xml:space="preserve">Показания и степень выживаемости прямых реставраций. Свойства композитов и техники прямых реставраций. </w:t>
      </w:r>
      <w:proofErr w:type="spellStart"/>
      <w:r w:rsidRPr="00C567C9">
        <w:rPr>
          <w:rFonts w:asciiTheme="minorHAnsi" w:hAnsiTheme="minorHAnsi" w:cstheme="minorHAnsi"/>
        </w:rPr>
        <w:t>Полимеризационный</w:t>
      </w:r>
      <w:proofErr w:type="spellEnd"/>
      <w:r w:rsidRPr="00C567C9">
        <w:rPr>
          <w:rFonts w:asciiTheme="minorHAnsi" w:hAnsiTheme="minorHAnsi" w:cstheme="minorHAnsi"/>
        </w:rPr>
        <w:t xml:space="preserve"> стресс, его негативные последствие и методы для его снижения. Классификация композитных материалов, влияние химического состава и физических свойств на область применения материалов. От послойного нанесения композита к объёмной реставрации.  Факторы, влияющие на глубину полимеризации композитных материалов. Нюансы работы композитными материалами для объёмной реставрации. Основные правила препарирования при прямой реставрации жевательной группы зубов.</w:t>
      </w:r>
      <w:r>
        <w:rPr>
          <w:rFonts w:asciiTheme="minorHAnsi" w:hAnsiTheme="minorHAnsi" w:cstheme="minorHAnsi"/>
        </w:rPr>
        <w:t>»</w:t>
      </w:r>
    </w:p>
    <w:p w:rsidR="00C567C9" w:rsidRPr="00C567C9" w:rsidRDefault="00C567C9" w:rsidP="00C567C9">
      <w:pPr>
        <w:pStyle w:val="a4"/>
        <w:spacing w:before="0" w:beforeAutospacing="0" w:after="0" w:afterAutospacing="0"/>
        <w:rPr>
          <w:rFonts w:asciiTheme="minorHAnsi" w:hAnsiTheme="minorHAnsi" w:cstheme="minorHAnsi"/>
        </w:rPr>
      </w:pPr>
    </w:p>
    <w:p w:rsidR="006B78DD" w:rsidRDefault="006B78DD" w:rsidP="006B78DD">
      <w:pPr>
        <w:pStyle w:val="a4"/>
        <w:spacing w:before="0" w:beforeAutospacing="0" w:after="0" w:afterAutospacing="0"/>
        <w:rPr>
          <w:rFonts w:asciiTheme="minorHAnsi" w:eastAsia="Calibri" w:hAnsiTheme="minorHAnsi" w:cstheme="minorHAnsi"/>
          <w:b/>
        </w:rPr>
      </w:pPr>
      <w:r w:rsidRPr="00C567C9">
        <w:rPr>
          <w:rFonts w:asciiTheme="minorHAnsi" w:eastAsia="Calibri" w:hAnsiTheme="minorHAnsi" w:cstheme="minorHAnsi"/>
          <w:b/>
        </w:rPr>
        <w:t>1</w:t>
      </w:r>
      <w:r>
        <w:rPr>
          <w:rFonts w:asciiTheme="minorHAnsi" w:eastAsia="Calibri" w:hAnsiTheme="minorHAnsi" w:cstheme="minorHAnsi"/>
          <w:b/>
        </w:rPr>
        <w:t>2:00-12:10</w:t>
      </w:r>
      <w:r w:rsidRPr="00C567C9">
        <w:rPr>
          <w:rFonts w:asciiTheme="minorHAnsi" w:eastAsia="Calibri" w:hAnsiTheme="minorHAnsi" w:cstheme="minorHAnsi"/>
          <w:b/>
        </w:rPr>
        <w:t xml:space="preserve"> Сессия «вопрос-ответ»</w:t>
      </w:r>
    </w:p>
    <w:p w:rsidR="00C567C9" w:rsidRPr="00C567C9" w:rsidRDefault="00C567C9" w:rsidP="00C567C9">
      <w:pPr>
        <w:pStyle w:val="a4"/>
        <w:spacing w:before="0" w:beforeAutospacing="0" w:after="0" w:afterAutospacing="0"/>
        <w:rPr>
          <w:rFonts w:asciiTheme="minorHAnsi" w:eastAsia="Calibri" w:hAnsiTheme="minorHAnsi" w:cstheme="minorHAnsi"/>
        </w:rPr>
      </w:pPr>
    </w:p>
    <w:p w:rsidR="00C567C9" w:rsidRDefault="006B78DD" w:rsidP="00C567C9">
      <w:pPr>
        <w:pStyle w:val="a4"/>
        <w:spacing w:before="0" w:beforeAutospacing="0" w:after="0" w:afterAutospacing="0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12</w:t>
      </w:r>
      <w:r w:rsidR="00C567C9" w:rsidRPr="00C567C9">
        <w:rPr>
          <w:rFonts w:asciiTheme="minorHAnsi" w:eastAsia="Calibri" w:hAnsiTheme="minorHAnsi" w:cstheme="minorHAnsi"/>
          <w:b/>
        </w:rPr>
        <w:t>:</w:t>
      </w:r>
      <w:r>
        <w:rPr>
          <w:rFonts w:asciiTheme="minorHAnsi" w:eastAsia="Calibri" w:hAnsiTheme="minorHAnsi" w:cstheme="minorHAnsi"/>
          <w:b/>
        </w:rPr>
        <w:t>1</w:t>
      </w:r>
      <w:r w:rsidR="004E5D53">
        <w:rPr>
          <w:rFonts w:asciiTheme="minorHAnsi" w:eastAsia="Calibri" w:hAnsiTheme="minorHAnsi" w:cstheme="minorHAnsi"/>
          <w:b/>
        </w:rPr>
        <w:t>0-13:2</w:t>
      </w:r>
      <w:r w:rsidR="00C567C9" w:rsidRPr="00C567C9">
        <w:rPr>
          <w:rFonts w:asciiTheme="minorHAnsi" w:eastAsia="Calibri" w:hAnsiTheme="minorHAnsi" w:cstheme="minorHAnsi"/>
          <w:b/>
        </w:rPr>
        <w:t>0</w:t>
      </w:r>
      <w:r w:rsidR="00C567C9" w:rsidRPr="00C567C9">
        <w:rPr>
          <w:rFonts w:asciiTheme="minorHAnsi" w:eastAsia="Calibri" w:hAnsiTheme="minorHAnsi" w:cstheme="minorHAnsi"/>
        </w:rPr>
        <w:t xml:space="preserve"> </w:t>
      </w:r>
      <w:r w:rsidR="00C567C9">
        <w:rPr>
          <w:rFonts w:asciiTheme="minorHAnsi" w:eastAsia="Calibri" w:hAnsiTheme="minorHAnsi" w:cstheme="minorHAnsi"/>
        </w:rPr>
        <w:t>Лекция «</w:t>
      </w:r>
      <w:r w:rsidR="00C567C9" w:rsidRPr="00C567C9">
        <w:rPr>
          <w:rFonts w:asciiTheme="minorHAnsi" w:hAnsiTheme="minorHAnsi" w:cstheme="minorHAnsi"/>
        </w:rPr>
        <w:t xml:space="preserve">Традиционные и </w:t>
      </w:r>
      <w:proofErr w:type="spellStart"/>
      <w:r w:rsidR="00C567C9" w:rsidRPr="00C567C9">
        <w:rPr>
          <w:rFonts w:asciiTheme="minorHAnsi" w:hAnsiTheme="minorHAnsi" w:cstheme="minorHAnsi"/>
        </w:rPr>
        <w:t>самопротравливающие</w:t>
      </w:r>
      <w:proofErr w:type="spellEnd"/>
      <w:r w:rsidR="00C567C9" w:rsidRPr="00C567C9">
        <w:rPr>
          <w:rFonts w:asciiTheme="minorHAnsi" w:hAnsiTheme="minorHAnsi" w:cstheme="minorHAnsi"/>
        </w:rPr>
        <w:t xml:space="preserve"> адгезивные системы. Универсальные </w:t>
      </w:r>
      <w:proofErr w:type="spellStart"/>
      <w:r w:rsidR="00C567C9" w:rsidRPr="00C567C9">
        <w:rPr>
          <w:rFonts w:asciiTheme="minorHAnsi" w:hAnsiTheme="minorHAnsi" w:cstheme="minorHAnsi"/>
        </w:rPr>
        <w:t>адгезивы</w:t>
      </w:r>
      <w:proofErr w:type="spellEnd"/>
      <w:r w:rsidR="00C567C9" w:rsidRPr="00C567C9">
        <w:rPr>
          <w:rFonts w:asciiTheme="minorHAnsi" w:hAnsiTheme="minorHAnsi" w:cstheme="minorHAnsi"/>
        </w:rPr>
        <w:t xml:space="preserve"> – обеспечивают ли новые адгезивные системы новые возможности? </w:t>
      </w:r>
      <w:proofErr w:type="spellStart"/>
      <w:r w:rsidR="00C567C9" w:rsidRPr="00C567C9">
        <w:rPr>
          <w:rFonts w:asciiTheme="minorHAnsi" w:hAnsiTheme="minorHAnsi" w:cstheme="minorHAnsi"/>
        </w:rPr>
        <w:t>Бондинговые</w:t>
      </w:r>
      <w:proofErr w:type="spellEnd"/>
      <w:r w:rsidR="00C567C9" w:rsidRPr="00C567C9">
        <w:rPr>
          <w:rFonts w:asciiTheme="minorHAnsi" w:hAnsiTheme="minorHAnsi" w:cstheme="minorHAnsi"/>
        </w:rPr>
        <w:t xml:space="preserve"> агенты и оптимизация стоматологического приема. Световая полимеризация как один из ключевых факторов успешности реставрации. Клиническое значение световых </w:t>
      </w:r>
      <w:proofErr w:type="spellStart"/>
      <w:r w:rsidR="00C567C9" w:rsidRPr="00C567C9">
        <w:rPr>
          <w:rFonts w:asciiTheme="minorHAnsi" w:hAnsiTheme="minorHAnsi" w:cstheme="minorHAnsi"/>
        </w:rPr>
        <w:t>полимеризационных</w:t>
      </w:r>
      <w:proofErr w:type="spellEnd"/>
      <w:r w:rsidR="00C567C9" w:rsidRPr="00C567C9">
        <w:rPr>
          <w:rFonts w:asciiTheme="minorHAnsi" w:hAnsiTheme="minorHAnsi" w:cstheme="minorHAnsi"/>
        </w:rPr>
        <w:t xml:space="preserve"> систем.  Факторы, влияющие на глубину полимеризации. Совместимость с клиническими материалами. Требования к восстановлению анатомической формы зубов. Методика формообразования зуба.</w:t>
      </w:r>
      <w:r w:rsidR="00C567C9">
        <w:rPr>
          <w:rFonts w:asciiTheme="minorHAnsi" w:hAnsiTheme="minorHAnsi" w:cstheme="minorHAnsi"/>
        </w:rPr>
        <w:t>»</w:t>
      </w:r>
      <w:r w:rsidR="00C567C9" w:rsidRPr="00C567C9">
        <w:rPr>
          <w:rFonts w:asciiTheme="minorHAnsi" w:eastAsia="Calibri" w:hAnsiTheme="minorHAnsi" w:cstheme="minorHAnsi"/>
          <w:b/>
        </w:rPr>
        <w:t xml:space="preserve"> </w:t>
      </w:r>
    </w:p>
    <w:p w:rsidR="00C567C9" w:rsidRDefault="00C567C9" w:rsidP="00C567C9">
      <w:pPr>
        <w:pStyle w:val="a4"/>
        <w:spacing w:before="0" w:beforeAutospacing="0" w:after="0" w:afterAutospacing="0"/>
        <w:rPr>
          <w:rFonts w:asciiTheme="minorHAnsi" w:eastAsia="Calibri" w:hAnsiTheme="minorHAnsi" w:cstheme="minorHAnsi"/>
          <w:b/>
        </w:rPr>
      </w:pPr>
    </w:p>
    <w:p w:rsidR="00C567C9" w:rsidRDefault="00C567C9" w:rsidP="00C567C9">
      <w:pPr>
        <w:pStyle w:val="a4"/>
        <w:spacing w:before="0" w:beforeAutospacing="0" w:after="0" w:afterAutospacing="0"/>
        <w:rPr>
          <w:rFonts w:asciiTheme="minorHAnsi" w:eastAsia="Calibri" w:hAnsiTheme="minorHAnsi" w:cstheme="minorHAnsi"/>
          <w:b/>
        </w:rPr>
      </w:pPr>
      <w:r w:rsidRPr="00C567C9">
        <w:rPr>
          <w:rFonts w:asciiTheme="minorHAnsi" w:eastAsia="Calibri" w:hAnsiTheme="minorHAnsi" w:cstheme="minorHAnsi"/>
          <w:b/>
        </w:rPr>
        <w:lastRenderedPageBreak/>
        <w:t>13</w:t>
      </w:r>
      <w:r w:rsidR="006B78DD">
        <w:rPr>
          <w:rFonts w:asciiTheme="minorHAnsi" w:eastAsia="Calibri" w:hAnsiTheme="minorHAnsi" w:cstheme="minorHAnsi"/>
          <w:b/>
        </w:rPr>
        <w:t>:2</w:t>
      </w:r>
      <w:r w:rsidR="004E5D53">
        <w:rPr>
          <w:rFonts w:asciiTheme="minorHAnsi" w:eastAsia="Calibri" w:hAnsiTheme="minorHAnsi" w:cstheme="minorHAnsi"/>
          <w:b/>
        </w:rPr>
        <w:t>0</w:t>
      </w:r>
      <w:r w:rsidR="006B78DD">
        <w:rPr>
          <w:rFonts w:asciiTheme="minorHAnsi" w:eastAsia="Calibri" w:hAnsiTheme="minorHAnsi" w:cstheme="minorHAnsi"/>
          <w:b/>
        </w:rPr>
        <w:t>-13:3</w:t>
      </w:r>
      <w:r w:rsidR="004E5D53">
        <w:rPr>
          <w:rFonts w:asciiTheme="minorHAnsi" w:eastAsia="Calibri" w:hAnsiTheme="minorHAnsi" w:cstheme="minorHAnsi"/>
          <w:b/>
        </w:rPr>
        <w:t>0</w:t>
      </w:r>
      <w:r w:rsidRPr="00C567C9">
        <w:rPr>
          <w:rFonts w:asciiTheme="minorHAnsi" w:eastAsia="Calibri" w:hAnsiTheme="minorHAnsi" w:cstheme="minorHAnsi"/>
          <w:b/>
        </w:rPr>
        <w:t xml:space="preserve"> Сессия «вопрос-ответ»</w:t>
      </w:r>
    </w:p>
    <w:p w:rsidR="00C567C9" w:rsidRDefault="00C567C9" w:rsidP="00C567C9">
      <w:pPr>
        <w:pStyle w:val="a4"/>
        <w:spacing w:before="0" w:beforeAutospacing="0" w:after="0" w:afterAutospacing="0"/>
        <w:rPr>
          <w:rFonts w:asciiTheme="minorHAnsi" w:eastAsia="Calibri" w:hAnsiTheme="minorHAnsi" w:cstheme="minorHAnsi"/>
          <w:b/>
        </w:rPr>
      </w:pPr>
    </w:p>
    <w:p w:rsidR="00C567C9" w:rsidRDefault="00C567C9" w:rsidP="00C567C9">
      <w:pPr>
        <w:pStyle w:val="a4"/>
        <w:spacing w:before="0" w:beforeAutospacing="0" w:after="0" w:afterAutospacing="0"/>
        <w:rPr>
          <w:rFonts w:asciiTheme="minorHAnsi" w:eastAsia="Calibri" w:hAnsiTheme="minorHAnsi" w:cstheme="minorHAnsi"/>
          <w:b/>
        </w:rPr>
      </w:pPr>
      <w:r w:rsidRPr="00C567C9">
        <w:rPr>
          <w:rFonts w:asciiTheme="minorHAnsi" w:eastAsia="Calibri" w:hAnsiTheme="minorHAnsi" w:cstheme="minorHAnsi"/>
          <w:b/>
        </w:rPr>
        <w:t>13:</w:t>
      </w:r>
      <w:r w:rsidR="006B78DD">
        <w:rPr>
          <w:rFonts w:asciiTheme="minorHAnsi" w:eastAsia="Calibri" w:hAnsiTheme="minorHAnsi" w:cstheme="minorHAnsi"/>
          <w:b/>
        </w:rPr>
        <w:t>3</w:t>
      </w:r>
      <w:r w:rsidR="004E5D53">
        <w:rPr>
          <w:rFonts w:asciiTheme="minorHAnsi" w:eastAsia="Calibri" w:hAnsiTheme="minorHAnsi" w:cstheme="minorHAnsi"/>
          <w:b/>
        </w:rPr>
        <w:t>0</w:t>
      </w:r>
      <w:r w:rsidRPr="00C567C9">
        <w:rPr>
          <w:rFonts w:asciiTheme="minorHAnsi" w:eastAsia="Calibri" w:hAnsiTheme="minorHAnsi" w:cstheme="minorHAnsi"/>
          <w:b/>
        </w:rPr>
        <w:t>-14:</w:t>
      </w:r>
      <w:r w:rsidR="006B78DD">
        <w:rPr>
          <w:rFonts w:asciiTheme="minorHAnsi" w:eastAsia="Calibri" w:hAnsiTheme="minorHAnsi" w:cstheme="minorHAnsi"/>
          <w:b/>
        </w:rPr>
        <w:t>3</w:t>
      </w:r>
      <w:r w:rsidR="004E5D53">
        <w:rPr>
          <w:rFonts w:asciiTheme="minorHAnsi" w:eastAsia="Calibri" w:hAnsiTheme="minorHAnsi" w:cstheme="minorHAnsi"/>
          <w:b/>
        </w:rPr>
        <w:t>0</w:t>
      </w:r>
      <w:r w:rsidRPr="00C567C9">
        <w:rPr>
          <w:rFonts w:asciiTheme="minorHAnsi" w:eastAsia="Calibri" w:hAnsiTheme="minorHAnsi" w:cstheme="minorHAnsi"/>
          <w:b/>
        </w:rPr>
        <w:t xml:space="preserve"> Перерыв</w:t>
      </w:r>
    </w:p>
    <w:p w:rsidR="00C567C9" w:rsidRPr="00C567C9" w:rsidRDefault="00C567C9" w:rsidP="00C567C9">
      <w:pPr>
        <w:pStyle w:val="a4"/>
        <w:spacing w:before="0" w:beforeAutospacing="0" w:after="0" w:afterAutospacing="0"/>
        <w:rPr>
          <w:rFonts w:asciiTheme="minorHAnsi" w:eastAsia="Calibri" w:hAnsiTheme="minorHAnsi" w:cstheme="minorHAnsi"/>
        </w:rPr>
      </w:pPr>
    </w:p>
    <w:p w:rsidR="00C567C9" w:rsidRDefault="006B78DD" w:rsidP="00C567C9">
      <w:pPr>
        <w:pStyle w:val="a4"/>
        <w:spacing w:before="0" w:beforeAutospacing="0" w:after="0" w:afterAutospacing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>14:3</w:t>
      </w:r>
      <w:r w:rsidR="004E5D53">
        <w:rPr>
          <w:rFonts w:asciiTheme="minorHAnsi" w:eastAsia="Calibri" w:hAnsiTheme="minorHAnsi" w:cstheme="minorHAnsi"/>
          <w:b/>
        </w:rPr>
        <w:t>0</w:t>
      </w:r>
      <w:r>
        <w:rPr>
          <w:rFonts w:asciiTheme="minorHAnsi" w:eastAsia="Calibri" w:hAnsiTheme="minorHAnsi" w:cstheme="minorHAnsi"/>
          <w:b/>
        </w:rPr>
        <w:t>-15:2</w:t>
      </w:r>
      <w:r w:rsidR="00C567C9" w:rsidRPr="00C567C9">
        <w:rPr>
          <w:rFonts w:asciiTheme="minorHAnsi" w:eastAsia="Calibri" w:hAnsiTheme="minorHAnsi" w:cstheme="minorHAnsi"/>
          <w:b/>
        </w:rPr>
        <w:t xml:space="preserve">0 </w:t>
      </w:r>
      <w:r w:rsidR="00C567C9">
        <w:rPr>
          <w:rFonts w:asciiTheme="minorHAnsi" w:eastAsia="Calibri" w:hAnsiTheme="minorHAnsi" w:cstheme="minorHAnsi"/>
        </w:rPr>
        <w:t>Лекция «</w:t>
      </w:r>
      <w:r w:rsidR="00C567C9" w:rsidRPr="00C567C9">
        <w:rPr>
          <w:rFonts w:asciiTheme="minorHAnsi" w:eastAsia="Calibri" w:hAnsiTheme="minorHAnsi" w:cstheme="minorHAnsi"/>
        </w:rPr>
        <w:t>Морфология поверхности зубов, ее воспроизведение при реставрации. Алгоритм восстановления жевательной группы зубов. Формирование контактного пункта, приемы, методы. Презентации клинических случаев и их обсуждение</w:t>
      </w:r>
      <w:r w:rsidR="00C567C9">
        <w:rPr>
          <w:rFonts w:asciiTheme="minorHAnsi" w:eastAsia="Calibri" w:hAnsiTheme="minorHAnsi" w:cstheme="minorHAnsi"/>
        </w:rPr>
        <w:t>»</w:t>
      </w:r>
    </w:p>
    <w:p w:rsidR="00C567C9" w:rsidRPr="00C567C9" w:rsidRDefault="00C567C9" w:rsidP="00C567C9">
      <w:pPr>
        <w:pStyle w:val="a4"/>
        <w:spacing w:before="0" w:beforeAutospacing="0" w:after="0" w:afterAutospacing="0"/>
        <w:rPr>
          <w:rFonts w:asciiTheme="minorHAnsi" w:eastAsia="Calibri" w:hAnsiTheme="minorHAnsi" w:cstheme="minorHAnsi"/>
        </w:rPr>
      </w:pPr>
    </w:p>
    <w:p w:rsidR="00C567C9" w:rsidRDefault="006B78DD" w:rsidP="00C567C9">
      <w:pPr>
        <w:pStyle w:val="a4"/>
        <w:spacing w:before="0" w:beforeAutospacing="0" w:after="0" w:afterAutospacing="0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15:2</w:t>
      </w:r>
      <w:r w:rsidR="00C567C9" w:rsidRPr="00C567C9">
        <w:rPr>
          <w:rFonts w:asciiTheme="minorHAnsi" w:eastAsia="Calibri" w:hAnsiTheme="minorHAnsi" w:cstheme="minorHAnsi"/>
          <w:b/>
        </w:rPr>
        <w:t>0-15:30 Сессия «вопрос-ответ»</w:t>
      </w:r>
    </w:p>
    <w:p w:rsidR="00C567C9" w:rsidRPr="00C567C9" w:rsidRDefault="00C567C9" w:rsidP="00C567C9">
      <w:pPr>
        <w:pStyle w:val="a4"/>
        <w:spacing w:before="0" w:beforeAutospacing="0" w:after="0" w:afterAutospacing="0"/>
        <w:rPr>
          <w:rFonts w:asciiTheme="minorHAnsi" w:eastAsia="Calibri" w:hAnsiTheme="minorHAnsi" w:cstheme="minorHAnsi"/>
          <w:b/>
        </w:rPr>
      </w:pPr>
    </w:p>
    <w:p w:rsidR="00C567C9" w:rsidRPr="00C567C9" w:rsidRDefault="00C567C9" w:rsidP="00C567C9">
      <w:pPr>
        <w:pStyle w:val="a4"/>
        <w:spacing w:before="0" w:beforeAutospacing="0" w:after="0" w:afterAutospacing="0"/>
        <w:rPr>
          <w:rFonts w:asciiTheme="minorHAnsi" w:eastAsia="Calibri" w:hAnsiTheme="minorHAnsi" w:cstheme="minorHAnsi"/>
        </w:rPr>
      </w:pPr>
      <w:r w:rsidRPr="00C567C9">
        <w:rPr>
          <w:rFonts w:asciiTheme="minorHAnsi" w:eastAsia="Calibri" w:hAnsiTheme="minorHAnsi" w:cstheme="minorHAnsi"/>
          <w:b/>
        </w:rPr>
        <w:t>15:30 - 17:30</w:t>
      </w:r>
      <w:r w:rsidRPr="00C567C9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Практическая работа (демонстрация на работы на экране) «</w:t>
      </w:r>
      <w:r w:rsidRPr="00C567C9">
        <w:rPr>
          <w:rFonts w:asciiTheme="minorHAnsi" w:eastAsia="Calibri" w:hAnsiTheme="minorHAnsi" w:cstheme="minorHAnsi"/>
        </w:rPr>
        <w:t>Восстановление 2.6,1.6 зубов композитным реставрационным материалом с использованием послойной методики и методики объемного пломбирования (</w:t>
      </w:r>
      <w:proofErr w:type="spellStart"/>
      <w:r w:rsidRPr="00C567C9">
        <w:rPr>
          <w:rFonts w:asciiTheme="minorHAnsi" w:eastAsia="Calibri" w:hAnsiTheme="minorHAnsi" w:cstheme="minorHAnsi"/>
        </w:rPr>
        <w:t>bulk-fill</w:t>
      </w:r>
      <w:proofErr w:type="spellEnd"/>
      <w:r w:rsidRPr="00C567C9">
        <w:rPr>
          <w:rFonts w:asciiTheme="minorHAnsi" w:eastAsia="Calibri" w:hAnsiTheme="minorHAnsi" w:cstheme="minorHAnsi"/>
        </w:rPr>
        <w:t>)</w:t>
      </w:r>
      <w:r>
        <w:rPr>
          <w:rFonts w:asciiTheme="minorHAnsi" w:eastAsia="Calibri" w:hAnsiTheme="minorHAnsi" w:cstheme="minorHAnsi"/>
        </w:rPr>
        <w:t>»</w:t>
      </w:r>
    </w:p>
    <w:p w:rsidR="00C567C9" w:rsidRDefault="00C567C9" w:rsidP="00C567C9">
      <w:pPr>
        <w:pStyle w:val="a4"/>
        <w:spacing w:before="0" w:beforeAutospacing="0" w:after="0" w:afterAutospacing="0"/>
        <w:rPr>
          <w:rFonts w:asciiTheme="minorHAnsi" w:eastAsia="Calibri" w:hAnsiTheme="minorHAnsi" w:cstheme="minorHAnsi"/>
          <w:b/>
        </w:rPr>
      </w:pPr>
    </w:p>
    <w:p w:rsidR="00C567C9" w:rsidRDefault="00C567C9" w:rsidP="00C567C9">
      <w:pPr>
        <w:pStyle w:val="a4"/>
        <w:spacing w:before="0" w:beforeAutospacing="0" w:after="0" w:afterAutospacing="0"/>
        <w:rPr>
          <w:rFonts w:asciiTheme="minorHAnsi" w:eastAsia="Calibri" w:hAnsiTheme="minorHAnsi" w:cstheme="minorHAnsi"/>
          <w:b/>
        </w:rPr>
      </w:pPr>
      <w:r w:rsidRPr="00C567C9">
        <w:rPr>
          <w:rFonts w:asciiTheme="minorHAnsi" w:eastAsia="Calibri" w:hAnsiTheme="minorHAnsi" w:cstheme="minorHAnsi"/>
          <w:b/>
        </w:rPr>
        <w:t>17:30-1</w:t>
      </w:r>
      <w:r w:rsidR="00B759D6">
        <w:rPr>
          <w:rFonts w:asciiTheme="minorHAnsi" w:eastAsia="Calibri" w:hAnsiTheme="minorHAnsi" w:cstheme="minorHAnsi"/>
          <w:b/>
        </w:rPr>
        <w:t>7</w:t>
      </w:r>
      <w:r w:rsidRPr="00C567C9">
        <w:rPr>
          <w:rFonts w:asciiTheme="minorHAnsi" w:eastAsia="Calibri" w:hAnsiTheme="minorHAnsi" w:cstheme="minorHAnsi"/>
          <w:b/>
        </w:rPr>
        <w:t>:</w:t>
      </w:r>
      <w:r w:rsidR="00B759D6">
        <w:rPr>
          <w:rFonts w:asciiTheme="minorHAnsi" w:eastAsia="Calibri" w:hAnsiTheme="minorHAnsi" w:cstheme="minorHAnsi"/>
          <w:b/>
        </w:rPr>
        <w:t>4</w:t>
      </w:r>
      <w:r w:rsidR="006B78DD">
        <w:rPr>
          <w:rFonts w:asciiTheme="minorHAnsi" w:eastAsia="Calibri" w:hAnsiTheme="minorHAnsi" w:cstheme="minorHAnsi"/>
          <w:b/>
        </w:rPr>
        <w:t>0</w:t>
      </w:r>
      <w:r w:rsidRPr="00C567C9">
        <w:rPr>
          <w:rFonts w:asciiTheme="minorHAnsi" w:eastAsia="Calibri" w:hAnsiTheme="minorHAnsi" w:cstheme="minorHAnsi"/>
          <w:b/>
        </w:rPr>
        <w:t xml:space="preserve"> Сессия «вопрос-ответ»</w:t>
      </w:r>
    </w:p>
    <w:p w:rsidR="00B759D6" w:rsidRDefault="00B759D6" w:rsidP="00C567C9">
      <w:pPr>
        <w:pStyle w:val="a4"/>
        <w:spacing w:before="0" w:beforeAutospacing="0" w:after="0" w:afterAutospacing="0"/>
        <w:rPr>
          <w:rFonts w:asciiTheme="minorHAnsi" w:eastAsia="Calibri" w:hAnsiTheme="minorHAnsi" w:cstheme="minorHAnsi"/>
          <w:b/>
        </w:rPr>
      </w:pPr>
    </w:p>
    <w:p w:rsidR="00B759D6" w:rsidRDefault="00B759D6" w:rsidP="00B759D6">
      <w:pPr>
        <w:pStyle w:val="a4"/>
        <w:spacing w:after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>17:40-18:10  Лектор</w:t>
      </w:r>
      <w:proofErr w:type="gramStart"/>
      <w:r w:rsidRPr="00B759D6">
        <w:rPr>
          <w:rFonts w:asciiTheme="minorHAnsi" w:eastAsia="Calibri" w:hAnsiTheme="minorHAnsi" w:cstheme="minorHAnsi"/>
          <w:b/>
        </w:rPr>
        <w:t xml:space="preserve"> :</w:t>
      </w:r>
      <w:proofErr w:type="gramEnd"/>
      <w:r w:rsidRPr="00B759D6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B759D6">
        <w:rPr>
          <w:rFonts w:asciiTheme="minorHAnsi" w:eastAsia="Calibri" w:hAnsiTheme="minorHAnsi" w:cstheme="minorHAnsi"/>
        </w:rPr>
        <w:t>Пристинская</w:t>
      </w:r>
      <w:proofErr w:type="spellEnd"/>
      <w:r w:rsidRPr="00B759D6">
        <w:rPr>
          <w:rFonts w:asciiTheme="minorHAnsi" w:eastAsia="Calibri" w:hAnsiTheme="minorHAnsi" w:cstheme="minorHAnsi"/>
        </w:rPr>
        <w:t xml:space="preserve"> Елена Сергеевна, главный врач стоматологической клиники «</w:t>
      </w:r>
      <w:proofErr w:type="spellStart"/>
      <w:r w:rsidRPr="00B759D6">
        <w:rPr>
          <w:rFonts w:asciiTheme="minorHAnsi" w:eastAsia="Calibri" w:hAnsiTheme="minorHAnsi" w:cstheme="minorHAnsi"/>
        </w:rPr>
        <w:t>Джабанни</w:t>
      </w:r>
      <w:proofErr w:type="spellEnd"/>
      <w:r w:rsidRPr="00B759D6">
        <w:rPr>
          <w:rFonts w:asciiTheme="minorHAnsi" w:eastAsia="Calibri" w:hAnsiTheme="minorHAnsi" w:cstheme="minorHAnsi"/>
        </w:rPr>
        <w:t xml:space="preserve">», г. Ставрополь, лектор учебного центра компании </w:t>
      </w:r>
      <w:proofErr w:type="spellStart"/>
      <w:r w:rsidRPr="00B759D6">
        <w:rPr>
          <w:rFonts w:asciiTheme="minorHAnsi" w:eastAsia="Calibri" w:hAnsiTheme="minorHAnsi" w:cstheme="minorHAnsi"/>
        </w:rPr>
        <w:t>Медакс</w:t>
      </w:r>
      <w:proofErr w:type="spellEnd"/>
      <w:r w:rsidRPr="00B759D6">
        <w:rPr>
          <w:rFonts w:asciiTheme="minorHAnsi" w:eastAsia="Calibri" w:hAnsiTheme="minorHAnsi" w:cstheme="minorHAnsi"/>
        </w:rPr>
        <w:t xml:space="preserve"> (г. Ставрополь), сертифицированный тренер компании АМС+ (г. Москва)</w:t>
      </w:r>
    </w:p>
    <w:p w:rsidR="00B759D6" w:rsidRPr="00B759D6" w:rsidRDefault="00B759D6" w:rsidP="00B759D6">
      <w:pPr>
        <w:pStyle w:val="a4"/>
        <w:spacing w:after="0"/>
        <w:rPr>
          <w:rFonts w:asciiTheme="minorHAnsi" w:eastAsia="Calibri" w:hAnsiTheme="minorHAnsi" w:cstheme="minorHAnsi"/>
        </w:rPr>
      </w:pPr>
      <w:bookmarkStart w:id="0" w:name="_GoBack"/>
      <w:bookmarkEnd w:id="0"/>
      <w:r w:rsidRPr="00B759D6">
        <w:rPr>
          <w:rFonts w:asciiTheme="minorHAnsi" w:eastAsia="Calibri" w:hAnsiTheme="minorHAnsi" w:cstheme="minorHAnsi"/>
        </w:rPr>
        <w:t>Лекция</w:t>
      </w:r>
      <w:proofErr w:type="gramStart"/>
      <w:r w:rsidRPr="00B759D6">
        <w:rPr>
          <w:rFonts w:asciiTheme="minorHAnsi" w:eastAsia="Calibri" w:hAnsiTheme="minorHAnsi" w:cstheme="minorHAnsi"/>
        </w:rPr>
        <w:t xml:space="preserve"> </w:t>
      </w:r>
      <w:r w:rsidRPr="00B759D6">
        <w:rPr>
          <w:rFonts w:asciiTheme="minorHAnsi" w:eastAsia="Calibri" w:hAnsiTheme="minorHAnsi" w:cstheme="minorHAnsi"/>
        </w:rPr>
        <w:t>:</w:t>
      </w:r>
      <w:proofErr w:type="gramEnd"/>
      <w:r w:rsidRPr="00B759D6">
        <w:rPr>
          <w:rFonts w:asciiTheme="minorHAnsi" w:eastAsia="Calibri" w:hAnsiTheme="minorHAnsi" w:cstheme="minorHAnsi"/>
        </w:rPr>
        <w:t xml:space="preserve"> «Профилактика стоматологических заболеваний у пациентов с композитными и керамическими реставрациями»  </w:t>
      </w:r>
    </w:p>
    <w:p w:rsidR="00B759D6" w:rsidRDefault="00B759D6" w:rsidP="00B759D6">
      <w:pPr>
        <w:pStyle w:val="a4"/>
        <w:spacing w:after="0"/>
        <w:rPr>
          <w:rFonts w:asciiTheme="minorHAnsi" w:eastAsia="Calibri" w:hAnsiTheme="minorHAnsi" w:cstheme="minorHAnsi"/>
          <w:b/>
        </w:rPr>
      </w:pPr>
    </w:p>
    <w:p w:rsidR="00C567C9" w:rsidRDefault="00C567C9" w:rsidP="00C567C9">
      <w:pPr>
        <w:pStyle w:val="a4"/>
        <w:spacing w:before="0" w:beforeAutospacing="0" w:after="0" w:afterAutospacing="0"/>
        <w:rPr>
          <w:rFonts w:asciiTheme="minorHAnsi" w:eastAsia="Calibri" w:hAnsiTheme="minorHAnsi" w:cstheme="minorHAnsi"/>
          <w:b/>
        </w:rPr>
      </w:pPr>
    </w:p>
    <w:p w:rsidR="00A70117" w:rsidRDefault="00A70117" w:rsidP="00A7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1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Контактные данные: Агапов Геннадий Николаевич, </w:t>
      </w:r>
      <w:hyperlink r:id="rId8" w:history="1">
        <w:r w:rsidRPr="00A7011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stomas26@yandex.ru</w:t>
        </w:r>
      </w:hyperlink>
      <w:r w:rsidRPr="00A701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A70117" w:rsidRPr="00A70117" w:rsidRDefault="00A70117" w:rsidP="00A7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117">
        <w:rPr>
          <w:rFonts w:ascii="Times New Roman" w:eastAsia="Times New Roman" w:hAnsi="Times New Roman" w:cs="Times New Roman"/>
          <w:b/>
          <w:bCs/>
          <w:sz w:val="24"/>
          <w:szCs w:val="24"/>
        </w:rPr>
        <w:t>(8-865-2) 75-19-27; 8-962-402-27-71</w:t>
      </w:r>
    </w:p>
    <w:p w:rsidR="00290DAC" w:rsidRPr="00290DAC" w:rsidRDefault="00290DAC" w:rsidP="00290DAC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90DA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Документация по данному учебному мероприятию представлена в Комиссию по оценке учебных мероприятий и материалов для НМО</w:t>
      </w:r>
    </w:p>
    <w:p w:rsidR="00290DAC" w:rsidRPr="00290DAC" w:rsidRDefault="00290DAC" w:rsidP="00290DAC">
      <w:pPr>
        <w:spacing w:after="0" w:line="240" w:lineRule="auto"/>
        <w:jc w:val="center"/>
        <w:rPr>
          <w:rFonts w:ascii="Arial" w:eastAsia="Times New Roman" w:hAnsi="Arial" w:cs="Arial"/>
          <w:color w:val="C00000"/>
          <w:sz w:val="21"/>
          <w:szCs w:val="21"/>
        </w:rPr>
      </w:pPr>
      <w:r w:rsidRPr="00290DAC">
        <w:rPr>
          <w:rFonts w:ascii="Arial" w:eastAsia="Times New Roman" w:hAnsi="Arial" w:cs="Arial"/>
          <w:color w:val="C00000"/>
          <w:sz w:val="21"/>
          <w:szCs w:val="21"/>
        </w:rPr>
        <w:t>Соответствует требованиям для Непрерывного медицинского образования (НМО)</w:t>
      </w:r>
      <w:r w:rsidRPr="00290DAC">
        <w:rPr>
          <w:rFonts w:ascii="Arial" w:eastAsia="Times New Roman" w:hAnsi="Arial" w:cs="Arial"/>
          <w:color w:val="C00000"/>
          <w:sz w:val="21"/>
          <w:szCs w:val="21"/>
        </w:rPr>
        <w:br/>
      </w:r>
      <w:r w:rsidRPr="00290DAC">
        <w:rPr>
          <w:rFonts w:ascii="Arial" w:eastAsia="Times New Roman" w:hAnsi="Arial" w:cs="Arial"/>
          <w:b/>
          <w:bCs/>
          <w:color w:val="C00000"/>
          <w:sz w:val="21"/>
          <w:szCs w:val="21"/>
        </w:rPr>
        <w:t>6</w:t>
      </w:r>
      <w:r w:rsidRPr="00290DAC">
        <w:rPr>
          <w:rFonts w:ascii="Arial" w:eastAsia="Times New Roman" w:hAnsi="Arial" w:cs="Arial"/>
          <w:color w:val="C00000"/>
          <w:sz w:val="21"/>
          <w:szCs w:val="21"/>
        </w:rPr>
        <w:t> кредитов, по выбору, для одной из специальностей:</w:t>
      </w:r>
    </w:p>
    <w:p w:rsidR="00290DAC" w:rsidRPr="00290DAC" w:rsidRDefault="00290DAC" w:rsidP="00290DAC">
      <w:pPr>
        <w:spacing w:after="0" w:line="240" w:lineRule="auto"/>
        <w:jc w:val="center"/>
        <w:rPr>
          <w:rFonts w:ascii="Arial" w:eastAsia="Times New Roman" w:hAnsi="Arial" w:cs="Arial"/>
          <w:color w:val="C00000"/>
          <w:sz w:val="21"/>
          <w:szCs w:val="21"/>
        </w:rPr>
      </w:pPr>
      <w:r w:rsidRPr="00290DAC">
        <w:rPr>
          <w:rFonts w:ascii="Arial" w:eastAsia="Times New Roman" w:hAnsi="Arial" w:cs="Arial"/>
          <w:color w:val="C00000"/>
          <w:sz w:val="21"/>
          <w:szCs w:val="21"/>
        </w:rPr>
        <w:t>– Специальность «Стоматология общей практики»</w:t>
      </w:r>
    </w:p>
    <w:p w:rsidR="00290DAC" w:rsidRPr="00290DAC" w:rsidRDefault="00290DAC" w:rsidP="00290DAC">
      <w:pPr>
        <w:spacing w:after="0" w:line="240" w:lineRule="auto"/>
        <w:jc w:val="center"/>
        <w:rPr>
          <w:rFonts w:ascii="Arial" w:eastAsia="Times New Roman" w:hAnsi="Arial" w:cs="Arial"/>
          <w:color w:val="C00000"/>
          <w:sz w:val="21"/>
          <w:szCs w:val="21"/>
        </w:rPr>
      </w:pPr>
      <w:r w:rsidRPr="00290DAC">
        <w:rPr>
          <w:rFonts w:ascii="Arial" w:eastAsia="Times New Roman" w:hAnsi="Arial" w:cs="Arial"/>
          <w:color w:val="C00000"/>
          <w:sz w:val="21"/>
          <w:szCs w:val="21"/>
        </w:rPr>
        <w:t>– Специальность «Стоматология детская»</w:t>
      </w:r>
    </w:p>
    <w:p w:rsidR="00290DAC" w:rsidRDefault="00290DAC" w:rsidP="00290DAC">
      <w:pPr>
        <w:spacing w:after="0" w:line="240" w:lineRule="auto"/>
        <w:jc w:val="center"/>
        <w:rPr>
          <w:rFonts w:ascii="Arial" w:eastAsia="Times New Roman" w:hAnsi="Arial" w:cs="Arial"/>
          <w:color w:val="C00000"/>
          <w:sz w:val="21"/>
          <w:szCs w:val="21"/>
        </w:rPr>
      </w:pPr>
      <w:r w:rsidRPr="00290DAC">
        <w:rPr>
          <w:rFonts w:ascii="Arial" w:eastAsia="Times New Roman" w:hAnsi="Arial" w:cs="Arial"/>
          <w:color w:val="C00000"/>
          <w:sz w:val="21"/>
          <w:szCs w:val="21"/>
        </w:rPr>
        <w:t>– Специальность «Стоматология терапевтическая»</w:t>
      </w:r>
    </w:p>
    <w:p w:rsidR="00B854B7" w:rsidRDefault="00B854B7" w:rsidP="00290DAC">
      <w:pPr>
        <w:spacing w:after="0" w:line="240" w:lineRule="auto"/>
        <w:jc w:val="center"/>
        <w:rPr>
          <w:rFonts w:ascii="Arial" w:eastAsia="Times New Roman" w:hAnsi="Arial" w:cs="Arial"/>
          <w:color w:val="C00000"/>
          <w:sz w:val="21"/>
          <w:szCs w:val="21"/>
        </w:rPr>
      </w:pPr>
    </w:p>
    <w:p w:rsidR="00B854B7" w:rsidRDefault="00B854B7" w:rsidP="00290DAC">
      <w:pPr>
        <w:spacing w:after="0" w:line="240" w:lineRule="auto"/>
        <w:jc w:val="center"/>
        <w:rPr>
          <w:rFonts w:ascii="Arial" w:eastAsia="Times New Roman" w:hAnsi="Arial" w:cs="Arial"/>
          <w:color w:val="C00000"/>
          <w:sz w:val="21"/>
          <w:szCs w:val="21"/>
        </w:rPr>
      </w:pPr>
    </w:p>
    <w:p w:rsidR="00B854B7" w:rsidRDefault="00B854B7" w:rsidP="00290DAC">
      <w:pPr>
        <w:spacing w:after="0" w:line="240" w:lineRule="auto"/>
        <w:jc w:val="center"/>
        <w:rPr>
          <w:rFonts w:ascii="Arial" w:eastAsia="Times New Roman" w:hAnsi="Arial" w:cs="Arial"/>
          <w:color w:val="C00000"/>
          <w:sz w:val="21"/>
          <w:szCs w:val="21"/>
        </w:rPr>
      </w:pPr>
      <w:r>
        <w:rPr>
          <w:rFonts w:ascii="Arial" w:eastAsia="Times New Roman" w:hAnsi="Arial" w:cs="Arial"/>
          <w:color w:val="C00000"/>
          <w:sz w:val="21"/>
          <w:szCs w:val="21"/>
        </w:rPr>
        <w:t xml:space="preserve">Кредиты Непрерывного медицинского образования предоставляются только членам </w:t>
      </w:r>
    </w:p>
    <w:p w:rsidR="00B854B7" w:rsidRPr="00290DAC" w:rsidRDefault="00B854B7" w:rsidP="00290DAC">
      <w:pPr>
        <w:spacing w:after="0" w:line="240" w:lineRule="auto"/>
        <w:jc w:val="center"/>
        <w:rPr>
          <w:rFonts w:ascii="Arial" w:eastAsia="Times New Roman" w:hAnsi="Arial" w:cs="Arial"/>
          <w:color w:val="C00000"/>
          <w:sz w:val="21"/>
          <w:szCs w:val="21"/>
        </w:rPr>
      </w:pPr>
      <w:r>
        <w:rPr>
          <w:rFonts w:ascii="Arial" w:eastAsia="Times New Roman" w:hAnsi="Arial" w:cs="Arial"/>
          <w:color w:val="C00000"/>
          <w:sz w:val="21"/>
          <w:szCs w:val="21"/>
        </w:rPr>
        <w:t>ОО «Стоматологическая Ассоциация  Ставропольского края»</w:t>
      </w:r>
    </w:p>
    <w:p w:rsidR="00A70117" w:rsidRDefault="00A70117" w:rsidP="00C567C9">
      <w:pPr>
        <w:pStyle w:val="a4"/>
        <w:spacing w:before="0" w:beforeAutospacing="0" w:after="0" w:afterAutospacing="0"/>
        <w:rPr>
          <w:rFonts w:asciiTheme="minorHAnsi" w:eastAsia="Calibri" w:hAnsiTheme="minorHAnsi" w:cstheme="minorHAnsi"/>
          <w:b/>
        </w:rPr>
      </w:pPr>
    </w:p>
    <w:p w:rsidR="00B854B7" w:rsidRDefault="00B854B7" w:rsidP="00B854B7">
      <w:pPr>
        <w:pStyle w:val="a4"/>
        <w:spacing w:before="0" w:beforeAutospacing="0" w:after="0" w:afterAutospacing="0"/>
        <w:ind w:left="-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Регистрация участников  в 9.00, учет присутствия на мероприятии – посредством электронных </w:t>
      </w:r>
      <w:proofErr w:type="spellStart"/>
      <w:r>
        <w:rPr>
          <w:rFonts w:eastAsia="Calibri"/>
          <w:b/>
          <w:sz w:val="28"/>
          <w:szCs w:val="28"/>
        </w:rPr>
        <w:t>бейджей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gramStart"/>
      <w:r>
        <w:rPr>
          <w:rFonts w:eastAsia="Calibri"/>
          <w:b/>
          <w:sz w:val="28"/>
          <w:szCs w:val="28"/>
        </w:rPr>
        <w:t xml:space="preserve">( </w:t>
      </w:r>
      <w:proofErr w:type="gramEnd"/>
      <w:r>
        <w:rPr>
          <w:rFonts w:eastAsia="Calibri"/>
          <w:b/>
          <w:sz w:val="28"/>
          <w:szCs w:val="28"/>
        </w:rPr>
        <w:t>регистрируется  факт посещения и убытия с мероприятия)</w:t>
      </w:r>
    </w:p>
    <w:p w:rsidR="00B854B7" w:rsidRDefault="00B854B7" w:rsidP="00B854B7">
      <w:pPr>
        <w:pStyle w:val="a4"/>
        <w:spacing w:before="0" w:beforeAutospacing="0" w:after="0" w:afterAutospacing="0"/>
        <w:ind w:left="-851"/>
        <w:jc w:val="center"/>
        <w:rPr>
          <w:rFonts w:eastAsia="Calibri"/>
          <w:b/>
          <w:sz w:val="28"/>
          <w:szCs w:val="28"/>
        </w:rPr>
      </w:pPr>
    </w:p>
    <w:p w:rsidR="00B854B7" w:rsidRDefault="00B854B7" w:rsidP="00B854B7">
      <w:pPr>
        <w:pStyle w:val="a4"/>
        <w:spacing w:before="0" w:beforeAutospacing="0" w:after="0" w:afterAutospacing="0"/>
        <w:ind w:left="-851"/>
        <w:jc w:val="center"/>
        <w:rPr>
          <w:rFonts w:eastAsia="Calibri"/>
          <w:b/>
          <w:sz w:val="28"/>
          <w:szCs w:val="28"/>
        </w:rPr>
      </w:pPr>
    </w:p>
    <w:p w:rsidR="00B854B7" w:rsidRDefault="00290DAC" w:rsidP="00B854B7">
      <w:pPr>
        <w:pStyle w:val="a4"/>
        <w:spacing w:before="0" w:beforeAutospacing="0" w:after="0" w:afterAutospacing="0"/>
        <w:ind w:left="-851"/>
        <w:jc w:val="center"/>
        <w:rPr>
          <w:rFonts w:eastAsia="Calibri"/>
          <w:b/>
          <w:sz w:val="28"/>
          <w:szCs w:val="28"/>
        </w:rPr>
      </w:pPr>
      <w:r w:rsidRPr="00290DAC">
        <w:rPr>
          <w:rFonts w:eastAsia="Calibri"/>
          <w:b/>
          <w:sz w:val="28"/>
          <w:szCs w:val="28"/>
        </w:rPr>
        <w:t>Регистрационный взнос за участие в образо</w:t>
      </w:r>
      <w:r w:rsidR="00B854B7">
        <w:rPr>
          <w:rFonts w:eastAsia="Calibri"/>
          <w:b/>
          <w:sz w:val="28"/>
          <w:szCs w:val="28"/>
        </w:rPr>
        <w:t xml:space="preserve">вательном мероприятии – 1500 </w:t>
      </w:r>
      <w:proofErr w:type="spellStart"/>
      <w:r w:rsidR="00B854B7">
        <w:rPr>
          <w:rFonts w:eastAsia="Calibri"/>
          <w:b/>
          <w:sz w:val="28"/>
          <w:szCs w:val="28"/>
        </w:rPr>
        <w:t>руб</w:t>
      </w:r>
      <w:proofErr w:type="spellEnd"/>
    </w:p>
    <w:p w:rsidR="00B854B7" w:rsidRDefault="00B854B7" w:rsidP="00290DAC">
      <w:pPr>
        <w:pStyle w:val="a4"/>
        <w:spacing w:before="0" w:beforeAutospacing="0" w:after="0" w:afterAutospacing="0"/>
        <w:ind w:left="-851"/>
        <w:rPr>
          <w:rFonts w:eastAsia="Calibri"/>
          <w:b/>
          <w:sz w:val="28"/>
          <w:szCs w:val="28"/>
        </w:rPr>
      </w:pPr>
    </w:p>
    <w:p w:rsidR="00B854B7" w:rsidRPr="00290DAC" w:rsidRDefault="00B854B7" w:rsidP="00290DAC">
      <w:pPr>
        <w:pStyle w:val="a4"/>
        <w:spacing w:before="0" w:beforeAutospacing="0" w:after="0" w:afterAutospacing="0"/>
        <w:ind w:left="-851"/>
        <w:rPr>
          <w:rFonts w:eastAsia="Calibri"/>
          <w:b/>
          <w:sz w:val="28"/>
          <w:szCs w:val="28"/>
        </w:rPr>
      </w:pPr>
    </w:p>
    <w:p w:rsidR="00C567C9" w:rsidRDefault="00C567C9" w:rsidP="00C567C9">
      <w:pPr>
        <w:pStyle w:val="a4"/>
        <w:spacing w:before="0" w:beforeAutospacing="0" w:after="0" w:afterAutospacing="0"/>
        <w:rPr>
          <w:rFonts w:asciiTheme="minorHAnsi" w:eastAsia="Calibri" w:hAnsiTheme="minorHAnsi" w:cstheme="minorHAnsi"/>
          <w:b/>
        </w:rPr>
      </w:pPr>
    </w:p>
    <w:p w:rsidR="00C567C9" w:rsidRDefault="00C567C9" w:rsidP="00C567C9">
      <w:pPr>
        <w:pStyle w:val="a4"/>
        <w:spacing w:before="0" w:beforeAutospacing="0" w:after="0" w:afterAutospacing="0"/>
        <w:rPr>
          <w:rFonts w:asciiTheme="minorHAnsi" w:hAnsiTheme="minorHAnsi" w:cstheme="minorHAnsi"/>
        </w:rPr>
      </w:pPr>
    </w:p>
    <w:p w:rsidR="00C567C9" w:rsidRPr="00C567C9" w:rsidRDefault="00C567C9" w:rsidP="00C567C9">
      <w:pPr>
        <w:pStyle w:val="a4"/>
        <w:spacing w:before="0" w:beforeAutospacing="0" w:after="0" w:afterAutospacing="0"/>
        <w:rPr>
          <w:rFonts w:asciiTheme="minorHAnsi" w:eastAsia="Calibri" w:hAnsiTheme="minorHAnsi" w:cstheme="minorHAnsi"/>
        </w:rPr>
      </w:pPr>
      <w:r w:rsidRPr="00C567C9">
        <w:rPr>
          <w:rFonts w:asciiTheme="minorHAnsi" w:hAnsiTheme="minorHAnsi" w:cstheme="minorHAnsi"/>
        </w:rPr>
        <w:t xml:space="preserve"> </w:t>
      </w:r>
    </w:p>
    <w:p w:rsidR="00387C89" w:rsidRPr="00C567C9" w:rsidRDefault="00387C89" w:rsidP="00C26F86">
      <w:pPr>
        <w:pStyle w:val="a4"/>
        <w:spacing w:before="150" w:beforeAutospacing="0" w:after="0" w:afterAutospacing="0" w:line="216" w:lineRule="auto"/>
        <w:rPr>
          <w:rFonts w:asciiTheme="minorHAnsi" w:eastAsia="Calibri" w:hAnsiTheme="minorHAnsi" w:cstheme="minorHAnsi"/>
        </w:rPr>
      </w:pPr>
      <w:r w:rsidRPr="00C567C9">
        <w:rPr>
          <w:rFonts w:asciiTheme="minorHAnsi" w:eastAsia="Calibri" w:hAnsiTheme="minorHAnsi" w:cstheme="minorHAnsi"/>
        </w:rPr>
        <w:t xml:space="preserve">                                     </w:t>
      </w:r>
    </w:p>
    <w:sectPr w:rsidR="00387C89" w:rsidRPr="00C567C9" w:rsidSect="003F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7087"/>
    <w:multiLevelType w:val="hybridMultilevel"/>
    <w:tmpl w:val="57F0E93E"/>
    <w:lvl w:ilvl="0" w:tplc="F3443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04FB5"/>
    <w:multiLevelType w:val="hybridMultilevel"/>
    <w:tmpl w:val="A6F81B78"/>
    <w:lvl w:ilvl="0" w:tplc="F3443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CB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ED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65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C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962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EB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0A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4F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1F561D"/>
    <w:multiLevelType w:val="multilevel"/>
    <w:tmpl w:val="AF6E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83AE1"/>
    <w:multiLevelType w:val="hybridMultilevel"/>
    <w:tmpl w:val="17DEF9EE"/>
    <w:lvl w:ilvl="0" w:tplc="C6B46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22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4C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29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CC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CC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66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C2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06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F4748C"/>
    <w:multiLevelType w:val="hybridMultilevel"/>
    <w:tmpl w:val="E5F6B790"/>
    <w:lvl w:ilvl="0" w:tplc="B7223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C4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2F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8D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ED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41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2A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E3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6B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A6195F"/>
    <w:multiLevelType w:val="multilevel"/>
    <w:tmpl w:val="20A6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B2290"/>
    <w:multiLevelType w:val="multilevel"/>
    <w:tmpl w:val="2E8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961D30"/>
    <w:multiLevelType w:val="hybridMultilevel"/>
    <w:tmpl w:val="D06E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6050A"/>
    <w:multiLevelType w:val="multilevel"/>
    <w:tmpl w:val="0FAE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AA3E17"/>
    <w:multiLevelType w:val="hybridMultilevel"/>
    <w:tmpl w:val="56185636"/>
    <w:lvl w:ilvl="0" w:tplc="F3443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3248A"/>
    <w:multiLevelType w:val="hybridMultilevel"/>
    <w:tmpl w:val="08F4E33C"/>
    <w:lvl w:ilvl="0" w:tplc="EF90E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04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A6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8A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62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6C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8A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6E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C247AC5"/>
    <w:multiLevelType w:val="hybridMultilevel"/>
    <w:tmpl w:val="4D32D4C6"/>
    <w:lvl w:ilvl="0" w:tplc="64F8E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4A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1C7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0C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A6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C4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81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FA8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86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6D770F6"/>
    <w:multiLevelType w:val="hybridMultilevel"/>
    <w:tmpl w:val="D4DEC4B6"/>
    <w:lvl w:ilvl="0" w:tplc="174E6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C4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8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61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02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8A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65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87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AC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C094A40"/>
    <w:multiLevelType w:val="multilevel"/>
    <w:tmpl w:val="8014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1F4BC3"/>
    <w:multiLevelType w:val="multilevel"/>
    <w:tmpl w:val="75A2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850F9D"/>
    <w:multiLevelType w:val="multilevel"/>
    <w:tmpl w:val="5CF4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A82FA4"/>
    <w:multiLevelType w:val="hybridMultilevel"/>
    <w:tmpl w:val="D4DA524A"/>
    <w:lvl w:ilvl="0" w:tplc="4FD2A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C6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CE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C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6C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43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E3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05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A9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3117247"/>
    <w:multiLevelType w:val="hybridMultilevel"/>
    <w:tmpl w:val="DC38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D66B2"/>
    <w:multiLevelType w:val="hybridMultilevel"/>
    <w:tmpl w:val="2FAE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F5398"/>
    <w:multiLevelType w:val="multilevel"/>
    <w:tmpl w:val="4896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7D22D4"/>
    <w:multiLevelType w:val="hybridMultilevel"/>
    <w:tmpl w:val="8C865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D5372"/>
    <w:multiLevelType w:val="hybridMultilevel"/>
    <w:tmpl w:val="F4481788"/>
    <w:lvl w:ilvl="0" w:tplc="346CA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2C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CF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0C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A3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27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A9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08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80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C1D302F"/>
    <w:multiLevelType w:val="hybridMultilevel"/>
    <w:tmpl w:val="15C44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93D3C"/>
    <w:multiLevelType w:val="multilevel"/>
    <w:tmpl w:val="DDB4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23"/>
  </w:num>
  <w:num w:numId="4">
    <w:abstractNumId w:val="13"/>
  </w:num>
  <w:num w:numId="5">
    <w:abstractNumId w:val="19"/>
  </w:num>
  <w:num w:numId="6">
    <w:abstractNumId w:val="5"/>
  </w:num>
  <w:num w:numId="7">
    <w:abstractNumId w:val="17"/>
  </w:num>
  <w:num w:numId="8">
    <w:abstractNumId w:val="15"/>
  </w:num>
  <w:num w:numId="9">
    <w:abstractNumId w:val="8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0"/>
  </w:num>
  <w:num w:numId="18">
    <w:abstractNumId w:val="4"/>
  </w:num>
  <w:num w:numId="19">
    <w:abstractNumId w:val="21"/>
  </w:num>
  <w:num w:numId="20">
    <w:abstractNumId w:val="11"/>
  </w:num>
  <w:num w:numId="21">
    <w:abstractNumId w:val="16"/>
  </w:num>
  <w:num w:numId="22">
    <w:abstractNumId w:val="20"/>
  </w:num>
  <w:num w:numId="23">
    <w:abstractNumId w:val="7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06A7"/>
    <w:rsid w:val="00040D15"/>
    <w:rsid w:val="00065B3C"/>
    <w:rsid w:val="00066EAF"/>
    <w:rsid w:val="00071648"/>
    <w:rsid w:val="0007467F"/>
    <w:rsid w:val="000A0729"/>
    <w:rsid w:val="000B267C"/>
    <w:rsid w:val="00124449"/>
    <w:rsid w:val="0019411E"/>
    <w:rsid w:val="00196CD6"/>
    <w:rsid w:val="001A36CE"/>
    <w:rsid w:val="001C06A7"/>
    <w:rsid w:val="001C6CD6"/>
    <w:rsid w:val="00225A2D"/>
    <w:rsid w:val="00241678"/>
    <w:rsid w:val="00270DB3"/>
    <w:rsid w:val="00290DAC"/>
    <w:rsid w:val="002C2A41"/>
    <w:rsid w:val="00301E7D"/>
    <w:rsid w:val="00387C89"/>
    <w:rsid w:val="00397006"/>
    <w:rsid w:val="003F321E"/>
    <w:rsid w:val="00422ACF"/>
    <w:rsid w:val="004E5D53"/>
    <w:rsid w:val="004F6D99"/>
    <w:rsid w:val="005247F0"/>
    <w:rsid w:val="005557B8"/>
    <w:rsid w:val="005838CB"/>
    <w:rsid w:val="005A0E1F"/>
    <w:rsid w:val="005B636A"/>
    <w:rsid w:val="005D5276"/>
    <w:rsid w:val="005E223D"/>
    <w:rsid w:val="005E6691"/>
    <w:rsid w:val="005F43FF"/>
    <w:rsid w:val="00602338"/>
    <w:rsid w:val="00603668"/>
    <w:rsid w:val="006642D1"/>
    <w:rsid w:val="006B25F7"/>
    <w:rsid w:val="006B78DD"/>
    <w:rsid w:val="006C41E5"/>
    <w:rsid w:val="0075600F"/>
    <w:rsid w:val="0079614D"/>
    <w:rsid w:val="007B7502"/>
    <w:rsid w:val="00874FBB"/>
    <w:rsid w:val="00875D7C"/>
    <w:rsid w:val="008E08AA"/>
    <w:rsid w:val="00961B88"/>
    <w:rsid w:val="0096202B"/>
    <w:rsid w:val="0099575C"/>
    <w:rsid w:val="009D1BDE"/>
    <w:rsid w:val="009F1706"/>
    <w:rsid w:val="00A40462"/>
    <w:rsid w:val="00A61DD5"/>
    <w:rsid w:val="00A70117"/>
    <w:rsid w:val="00A72505"/>
    <w:rsid w:val="00A74AD9"/>
    <w:rsid w:val="00A9625D"/>
    <w:rsid w:val="00AC0989"/>
    <w:rsid w:val="00B00240"/>
    <w:rsid w:val="00B272A9"/>
    <w:rsid w:val="00B37BD8"/>
    <w:rsid w:val="00B759D6"/>
    <w:rsid w:val="00B854B7"/>
    <w:rsid w:val="00BD4F81"/>
    <w:rsid w:val="00BD7B00"/>
    <w:rsid w:val="00BE1137"/>
    <w:rsid w:val="00C04BD9"/>
    <w:rsid w:val="00C24AFD"/>
    <w:rsid w:val="00C26F86"/>
    <w:rsid w:val="00C3622D"/>
    <w:rsid w:val="00C567C9"/>
    <w:rsid w:val="00CE2F39"/>
    <w:rsid w:val="00D05F84"/>
    <w:rsid w:val="00D334AB"/>
    <w:rsid w:val="00D733F6"/>
    <w:rsid w:val="00DA0CFC"/>
    <w:rsid w:val="00DE3410"/>
    <w:rsid w:val="00DE57C8"/>
    <w:rsid w:val="00E2705F"/>
    <w:rsid w:val="00E30895"/>
    <w:rsid w:val="00EC3C53"/>
    <w:rsid w:val="00ED093A"/>
    <w:rsid w:val="00F03CD9"/>
    <w:rsid w:val="00F353B4"/>
    <w:rsid w:val="00F41395"/>
    <w:rsid w:val="00FA3200"/>
    <w:rsid w:val="00FB7AF1"/>
    <w:rsid w:val="00FD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C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97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F6D99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9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11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70117"/>
    <w:rPr>
      <w:b/>
      <w:bCs/>
    </w:rPr>
  </w:style>
  <w:style w:type="character" w:styleId="aa">
    <w:name w:val="Hyperlink"/>
    <w:basedOn w:val="a0"/>
    <w:uiPriority w:val="99"/>
    <w:semiHidden/>
    <w:unhideWhenUsed/>
    <w:rsid w:val="00A70117"/>
    <w:rPr>
      <w:color w:val="0000FF"/>
      <w:u w:val="single"/>
    </w:rPr>
  </w:style>
  <w:style w:type="character" w:styleId="ab">
    <w:name w:val="Emphasis"/>
    <w:basedOn w:val="a0"/>
    <w:uiPriority w:val="20"/>
    <w:qFormat/>
    <w:rsid w:val="00A701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598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8460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0205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715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688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663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3233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777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120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766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699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3349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975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516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075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280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571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373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846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as26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СтАС</cp:lastModifiedBy>
  <cp:revision>2</cp:revision>
  <cp:lastPrinted>2019-03-11T14:19:00Z</cp:lastPrinted>
  <dcterms:created xsi:type="dcterms:W3CDTF">2019-10-04T08:08:00Z</dcterms:created>
  <dcterms:modified xsi:type="dcterms:W3CDTF">2019-10-04T08:08:00Z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